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E1" w:rsidRDefault="006F3626">
      <w:pPr>
        <w:pStyle w:val="a3"/>
        <w:spacing w:before="67"/>
        <w:ind w:left="225" w:right="247"/>
        <w:jc w:val="center"/>
        <w:rPr>
          <w:spacing w:val="-6"/>
        </w:rPr>
      </w:pPr>
      <w:r w:rsidRPr="00D82C3E">
        <w:rPr>
          <w:b/>
        </w:rPr>
        <w:t>План</w:t>
      </w:r>
      <w:r>
        <w:rPr>
          <w:spacing w:val="-6"/>
        </w:rPr>
        <w:t xml:space="preserve"> </w:t>
      </w:r>
    </w:p>
    <w:p w:rsidR="00A67FC7" w:rsidRDefault="006F3626">
      <w:pPr>
        <w:pStyle w:val="a3"/>
        <w:spacing w:before="67"/>
        <w:ind w:left="225" w:right="247"/>
        <w:jc w:val="center"/>
      </w:pPr>
      <w:r>
        <w:t>заседаний</w:t>
      </w:r>
      <w:r>
        <w:rPr>
          <w:spacing w:val="60"/>
        </w:rPr>
        <w:t xml:space="preserve"> </w:t>
      </w:r>
      <w:r>
        <w:t>межведомственной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Целевой</w:t>
      </w:r>
      <w:r w:rsidR="00D82C3E">
        <w:t xml:space="preserve"> </w:t>
      </w:r>
      <w:r>
        <w:rPr>
          <w:spacing w:val="-67"/>
        </w:rPr>
        <w:t xml:space="preserve"> </w:t>
      </w:r>
      <w:r>
        <w:t xml:space="preserve">модели развития дополнительного образования </w:t>
      </w:r>
      <w:r w:rsidR="003F0E36">
        <w:t>в Труновском муниципальном округе Ставропольского края</w:t>
      </w:r>
    </w:p>
    <w:p w:rsidR="00A67FC7" w:rsidRDefault="00A67FC7">
      <w:pPr>
        <w:pStyle w:val="a3"/>
        <w:rPr>
          <w:sz w:val="20"/>
        </w:rPr>
      </w:pPr>
    </w:p>
    <w:p w:rsidR="00A67FC7" w:rsidRDefault="00A67FC7">
      <w:pPr>
        <w:pStyle w:val="a3"/>
        <w:rPr>
          <w:sz w:val="20"/>
        </w:rPr>
      </w:pPr>
    </w:p>
    <w:p w:rsidR="00A67FC7" w:rsidRDefault="00A67FC7">
      <w:pPr>
        <w:pStyle w:val="a3"/>
        <w:spacing w:before="11"/>
        <w:rPr>
          <w:sz w:val="16"/>
        </w:rPr>
      </w:pPr>
    </w:p>
    <w:tbl>
      <w:tblPr>
        <w:tblStyle w:val="TableNormal"/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252"/>
        <w:gridCol w:w="1985"/>
      </w:tblGrid>
      <w:tr w:rsidR="00A67FC7" w:rsidTr="00112B86">
        <w:trPr>
          <w:trHeight w:val="887"/>
        </w:trPr>
        <w:tc>
          <w:tcPr>
            <w:tcW w:w="567" w:type="dxa"/>
          </w:tcPr>
          <w:p w:rsidR="00A67FC7" w:rsidRDefault="006F3626">
            <w:pPr>
              <w:pStyle w:val="TableParagraph"/>
              <w:spacing w:line="273" w:lineRule="auto"/>
              <w:ind w:right="79" w:firstLine="4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</w:t>
            </w:r>
            <w:proofErr w:type="spellEnd"/>
            <w:proofErr w:type="gramEnd"/>
            <w:r>
              <w:rPr>
                <w:spacing w:val="-1"/>
                <w:sz w:val="26"/>
              </w:rPr>
              <w:t>/</w:t>
            </w:r>
            <w:proofErr w:type="spellStart"/>
            <w:r>
              <w:rPr>
                <w:spacing w:val="-1"/>
                <w:sz w:val="26"/>
              </w:rPr>
              <w:t>п</w:t>
            </w:r>
            <w:proofErr w:type="spellEnd"/>
          </w:p>
        </w:tc>
        <w:tc>
          <w:tcPr>
            <w:tcW w:w="7252" w:type="dxa"/>
          </w:tcPr>
          <w:p w:rsidR="00A67FC7" w:rsidRDefault="006F3626">
            <w:pPr>
              <w:pStyle w:val="TableParagraph"/>
              <w:spacing w:line="291" w:lineRule="exact"/>
              <w:ind w:left="2701" w:right="2690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985" w:type="dxa"/>
          </w:tcPr>
          <w:p w:rsidR="00A67FC7" w:rsidRDefault="006F3626">
            <w:pPr>
              <w:pStyle w:val="TableParagraph"/>
              <w:spacing w:line="291" w:lineRule="exact"/>
              <w:ind w:left="380" w:right="369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</w:tc>
      </w:tr>
      <w:tr w:rsidR="00A67FC7" w:rsidTr="00112B86">
        <w:trPr>
          <w:trHeight w:val="5012"/>
        </w:trPr>
        <w:tc>
          <w:tcPr>
            <w:tcW w:w="567" w:type="dxa"/>
          </w:tcPr>
          <w:p w:rsidR="00A67FC7" w:rsidRDefault="006F36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252" w:type="dxa"/>
          </w:tcPr>
          <w:p w:rsidR="00A67FC7" w:rsidRDefault="006F3626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"/>
                <w:sz w:val="26"/>
              </w:rPr>
              <w:t xml:space="preserve"> </w:t>
            </w:r>
            <w:r w:rsidR="00D82C3E">
              <w:rPr>
                <w:sz w:val="26"/>
              </w:rPr>
              <w:t>В</w:t>
            </w:r>
            <w:r>
              <w:rPr>
                <w:sz w:val="26"/>
              </w:rPr>
              <w:t>недрени</w:t>
            </w:r>
            <w:r w:rsidR="00D82C3E">
              <w:rPr>
                <w:sz w:val="26"/>
              </w:rPr>
              <w:t xml:space="preserve">е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муниципальной системы 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 в</w:t>
            </w:r>
            <w:r>
              <w:rPr>
                <w:spacing w:val="1"/>
                <w:sz w:val="26"/>
              </w:rPr>
              <w:t xml:space="preserve"> </w:t>
            </w:r>
            <w:r w:rsidR="003F0E36">
              <w:rPr>
                <w:sz w:val="26"/>
              </w:rPr>
              <w:t>Труновском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округе</w:t>
            </w:r>
            <w:r>
              <w:rPr>
                <w:spacing w:val="-6"/>
                <w:sz w:val="26"/>
              </w:rPr>
              <w:t xml:space="preserve"> </w:t>
            </w:r>
            <w:r w:rsidR="003F0E36">
              <w:rPr>
                <w:sz w:val="26"/>
              </w:rPr>
              <w:t xml:space="preserve">Ставропольского </w:t>
            </w:r>
            <w:r>
              <w:rPr>
                <w:sz w:val="26"/>
              </w:rPr>
              <w:t>края:</w:t>
            </w:r>
          </w:p>
          <w:p w:rsidR="003F0E36" w:rsidRDefault="006F3626" w:rsidP="003F0E36">
            <w:pPr>
              <w:pStyle w:val="TableParagraph"/>
              <w:spacing w:line="273" w:lineRule="auto"/>
              <w:ind w:right="536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 w:rsidR="003F0E36" w:rsidRPr="003F0E36">
              <w:rPr>
                <w:sz w:val="26"/>
              </w:rPr>
              <w:t>Утверждение состава межведомственной группы по внедрению Целевой модели</w:t>
            </w:r>
            <w:r w:rsidR="003F0E36">
              <w:rPr>
                <w:sz w:val="26"/>
              </w:rPr>
              <w:t xml:space="preserve"> </w:t>
            </w:r>
            <w:r w:rsidR="003F0E36" w:rsidRPr="003F0E36">
              <w:rPr>
                <w:sz w:val="26"/>
              </w:rPr>
              <w:t xml:space="preserve"> </w:t>
            </w:r>
            <w:r w:rsidR="003F0E36">
              <w:rPr>
                <w:sz w:val="26"/>
              </w:rPr>
              <w:t>развития</w:t>
            </w:r>
            <w:r w:rsidR="003F0E36">
              <w:rPr>
                <w:spacing w:val="1"/>
                <w:sz w:val="26"/>
              </w:rPr>
              <w:t xml:space="preserve"> </w:t>
            </w:r>
            <w:r w:rsidR="003F0E36">
              <w:rPr>
                <w:sz w:val="26"/>
              </w:rPr>
              <w:t>муниципальной системы дополнительного</w:t>
            </w:r>
            <w:r w:rsidR="003F0E36">
              <w:rPr>
                <w:spacing w:val="1"/>
                <w:sz w:val="26"/>
              </w:rPr>
              <w:t xml:space="preserve"> </w:t>
            </w:r>
            <w:r w:rsidR="003F0E36">
              <w:rPr>
                <w:sz w:val="26"/>
              </w:rPr>
              <w:t>образования в</w:t>
            </w:r>
            <w:r w:rsidR="003F0E36">
              <w:rPr>
                <w:spacing w:val="1"/>
                <w:sz w:val="26"/>
              </w:rPr>
              <w:t xml:space="preserve"> </w:t>
            </w:r>
            <w:r w:rsidR="003F0E36">
              <w:rPr>
                <w:sz w:val="26"/>
              </w:rPr>
              <w:t>Труновском</w:t>
            </w:r>
            <w:r w:rsidR="003F0E36">
              <w:rPr>
                <w:spacing w:val="-8"/>
                <w:sz w:val="26"/>
              </w:rPr>
              <w:t xml:space="preserve"> </w:t>
            </w:r>
            <w:r w:rsidR="003F0E36">
              <w:rPr>
                <w:sz w:val="26"/>
              </w:rPr>
              <w:t>муниципальном</w:t>
            </w:r>
            <w:r w:rsidR="003F0E36">
              <w:rPr>
                <w:spacing w:val="-6"/>
                <w:sz w:val="26"/>
              </w:rPr>
              <w:t xml:space="preserve"> </w:t>
            </w:r>
            <w:r w:rsidR="003F0E36">
              <w:rPr>
                <w:sz w:val="26"/>
              </w:rPr>
              <w:t>округе</w:t>
            </w:r>
            <w:r w:rsidR="003F0E36">
              <w:rPr>
                <w:spacing w:val="-6"/>
                <w:sz w:val="26"/>
              </w:rPr>
              <w:t xml:space="preserve"> </w:t>
            </w:r>
            <w:r w:rsidR="003F0E36">
              <w:rPr>
                <w:sz w:val="26"/>
              </w:rPr>
              <w:t xml:space="preserve">Ставропольского края;  </w:t>
            </w:r>
          </w:p>
          <w:p w:rsidR="00D82C3E" w:rsidRDefault="00D82C3E" w:rsidP="003F0E36">
            <w:pPr>
              <w:pStyle w:val="TableParagraph"/>
              <w:spacing w:line="273" w:lineRule="auto"/>
              <w:ind w:right="536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sz w:val="26"/>
              </w:rPr>
              <w:t xml:space="preserve"> Создание муниципального опорного  центра (МОЦ) в Труновском муниципальном округе Ставропольского края. Цели и задачи деятельности  Труновского МОЦ по внедрению </w:t>
            </w:r>
            <w:r w:rsidR="00053954">
              <w:rPr>
                <w:sz w:val="26"/>
              </w:rPr>
              <w:t xml:space="preserve">и реализации </w:t>
            </w:r>
            <w:r>
              <w:rPr>
                <w:sz w:val="26"/>
              </w:rPr>
              <w:t xml:space="preserve">Целевой </w:t>
            </w:r>
            <w:proofErr w:type="gramStart"/>
            <w:r>
              <w:rPr>
                <w:sz w:val="26"/>
              </w:rPr>
              <w:t xml:space="preserve">модели развития системы дополнительного образования </w:t>
            </w:r>
            <w:r w:rsidR="00053954">
              <w:rPr>
                <w:sz w:val="26"/>
              </w:rPr>
              <w:t>детей</w:t>
            </w:r>
            <w:proofErr w:type="gramEnd"/>
            <w:r w:rsidR="00053954">
              <w:rPr>
                <w:sz w:val="26"/>
              </w:rPr>
              <w:t xml:space="preserve"> в ТМО</w:t>
            </w:r>
            <w:r>
              <w:rPr>
                <w:sz w:val="26"/>
              </w:rPr>
              <w:t>;</w:t>
            </w:r>
          </w:p>
          <w:p w:rsidR="00053954" w:rsidRDefault="00053954" w:rsidP="003F0E36">
            <w:pPr>
              <w:pStyle w:val="TableParagraph"/>
              <w:spacing w:line="273" w:lineRule="auto"/>
              <w:ind w:right="536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sz w:val="26"/>
              </w:rPr>
              <w:t xml:space="preserve"> Утверждение плана работы межведомственной рабочей группы по внедрению и реализации Целевой </w:t>
            </w:r>
            <w:proofErr w:type="gramStart"/>
            <w:r>
              <w:rPr>
                <w:sz w:val="26"/>
              </w:rPr>
              <w:t>модели развития системы дополнительного образования детей</w:t>
            </w:r>
            <w:proofErr w:type="gramEnd"/>
            <w:r>
              <w:rPr>
                <w:sz w:val="26"/>
              </w:rPr>
              <w:t xml:space="preserve"> в ТМО;</w:t>
            </w:r>
          </w:p>
          <w:p w:rsidR="00053954" w:rsidRDefault="003F0E36" w:rsidP="00053954">
            <w:pPr>
              <w:pStyle w:val="TableParagraph"/>
              <w:spacing w:line="273" w:lineRule="auto"/>
              <w:ind w:right="536"/>
              <w:rPr>
                <w:sz w:val="26"/>
              </w:rPr>
            </w:pPr>
            <w:r w:rsidRPr="00D82C3E">
              <w:rPr>
                <w:sz w:val="26"/>
              </w:rPr>
              <w:t xml:space="preserve">- </w:t>
            </w:r>
            <w:r w:rsidRPr="003F0E36">
              <w:rPr>
                <w:sz w:val="26"/>
              </w:rPr>
              <w:t>Целевые индикаторы внедрения Целевой модели формирования современных управленческих решений и  организационно-</w:t>
            </w:r>
            <w:proofErr w:type="gramStart"/>
            <w:r w:rsidRPr="003F0E36">
              <w:rPr>
                <w:sz w:val="26"/>
              </w:rPr>
              <w:t>экономических</w:t>
            </w:r>
            <w:r w:rsidR="00DE22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механизмов</w:t>
            </w:r>
            <w:proofErr w:type="gramEnd"/>
            <w:r w:rsidR="00DE22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в системе дополнительного образования детей </w:t>
            </w:r>
            <w:r w:rsidR="00DE22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 рамках проекта </w:t>
            </w:r>
            <w:r w:rsidR="00DE2241">
              <w:rPr>
                <w:sz w:val="26"/>
              </w:rPr>
              <w:t>«</w:t>
            </w:r>
            <w:r>
              <w:rPr>
                <w:sz w:val="26"/>
              </w:rPr>
              <w:t>Успех каждого ребенка» национального проекта «Образование»</w:t>
            </w:r>
            <w:r w:rsidR="00053954">
              <w:rPr>
                <w:sz w:val="26"/>
              </w:rPr>
              <w:t xml:space="preserve">.  </w:t>
            </w:r>
          </w:p>
          <w:p w:rsidR="00A67FC7" w:rsidRDefault="003F0E36" w:rsidP="00053954">
            <w:pPr>
              <w:pStyle w:val="TableParagraph"/>
              <w:spacing w:line="273" w:lineRule="auto"/>
              <w:ind w:right="536"/>
              <w:rPr>
                <w:sz w:val="26"/>
              </w:rPr>
            </w:pPr>
            <w:r>
              <w:rPr>
                <w:sz w:val="26"/>
              </w:rPr>
              <w:t xml:space="preserve">Мероприятия по </w:t>
            </w:r>
            <w:r w:rsidR="006F3626" w:rsidRPr="003F0E36">
              <w:rPr>
                <w:sz w:val="26"/>
              </w:rPr>
              <w:t>достижению</w:t>
            </w:r>
            <w:r w:rsidR="006F3626" w:rsidRPr="003F0E36">
              <w:rPr>
                <w:spacing w:val="-5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целевого</w:t>
            </w:r>
            <w:r>
              <w:rPr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показателя,</w:t>
            </w:r>
            <w:r w:rsidR="006F3626" w:rsidRPr="003F0E36">
              <w:rPr>
                <w:spacing w:val="-4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установленного</w:t>
            </w:r>
            <w:r w:rsidR="006F3626" w:rsidRPr="003F0E36">
              <w:rPr>
                <w:spacing w:val="-6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федеральным</w:t>
            </w:r>
            <w:r w:rsidR="006F3626" w:rsidRPr="003F0E36">
              <w:rPr>
                <w:spacing w:val="-6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и</w:t>
            </w:r>
            <w:r w:rsidR="006F3626" w:rsidRPr="003F0E36"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  </w:t>
            </w:r>
            <w:r w:rsidR="006F3626" w:rsidRPr="003F0E36">
              <w:rPr>
                <w:sz w:val="26"/>
              </w:rPr>
              <w:t>региональным</w:t>
            </w:r>
            <w:r w:rsidR="006F3626" w:rsidRPr="003F0E36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</w:t>
            </w:r>
            <w:r w:rsidR="006F3626" w:rsidRPr="003F0E36">
              <w:rPr>
                <w:sz w:val="26"/>
              </w:rPr>
              <w:t>проектами «Успех каждого ребенка» национального</w:t>
            </w:r>
            <w:r w:rsidR="006F3626" w:rsidRPr="003F0E36">
              <w:rPr>
                <w:spacing w:val="1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проекта «Образование», по охвату детей от 5 до 18 лет</w:t>
            </w:r>
            <w:r w:rsidR="006F3626" w:rsidRPr="003F0E36">
              <w:rPr>
                <w:spacing w:val="1"/>
                <w:sz w:val="26"/>
              </w:rPr>
              <w:t xml:space="preserve"> </w:t>
            </w:r>
            <w:r w:rsidR="006F3626" w:rsidRPr="003F0E36">
              <w:rPr>
                <w:sz w:val="26"/>
              </w:rPr>
              <w:t>дополнительным образованием</w:t>
            </w:r>
            <w:r>
              <w:rPr>
                <w:sz w:val="26"/>
              </w:rPr>
              <w:t xml:space="preserve"> в муниципальном округе;</w:t>
            </w:r>
          </w:p>
        </w:tc>
        <w:tc>
          <w:tcPr>
            <w:tcW w:w="1985" w:type="dxa"/>
          </w:tcPr>
          <w:p w:rsidR="00823DE1" w:rsidRDefault="00823DE1">
            <w:pPr>
              <w:pStyle w:val="TableParagraph"/>
              <w:spacing w:line="291" w:lineRule="exact"/>
              <w:ind w:left="381" w:right="368"/>
              <w:jc w:val="center"/>
              <w:rPr>
                <w:sz w:val="26"/>
              </w:rPr>
            </w:pPr>
          </w:p>
          <w:p w:rsidR="00A67FC7" w:rsidRDefault="003F0E36">
            <w:pPr>
              <w:pStyle w:val="TableParagraph"/>
              <w:spacing w:line="291" w:lineRule="exact"/>
              <w:ind w:left="381" w:right="368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A67FC7" w:rsidTr="00112B86">
        <w:trPr>
          <w:trHeight w:val="5377"/>
        </w:trPr>
        <w:tc>
          <w:tcPr>
            <w:tcW w:w="567" w:type="dxa"/>
          </w:tcPr>
          <w:p w:rsidR="00A67FC7" w:rsidRDefault="006F36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.</w:t>
            </w:r>
          </w:p>
        </w:tc>
        <w:tc>
          <w:tcPr>
            <w:tcW w:w="7252" w:type="dxa"/>
          </w:tcPr>
          <w:p w:rsidR="00A67FC7" w:rsidRDefault="00D82C3E">
            <w:pPr>
              <w:pStyle w:val="TableParagraph"/>
              <w:spacing w:line="276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1. Выполнение мероприятий по ц</w:t>
            </w:r>
            <w:r w:rsidRPr="003F0E36">
              <w:rPr>
                <w:sz w:val="26"/>
              </w:rPr>
              <w:t>елевы</w:t>
            </w:r>
            <w:r>
              <w:rPr>
                <w:sz w:val="26"/>
              </w:rPr>
              <w:t>м</w:t>
            </w:r>
            <w:r w:rsidRPr="003F0E36">
              <w:rPr>
                <w:sz w:val="26"/>
              </w:rPr>
              <w:t xml:space="preserve"> индикатор</w:t>
            </w:r>
            <w:r>
              <w:rPr>
                <w:sz w:val="26"/>
              </w:rPr>
              <w:t>ам</w:t>
            </w:r>
            <w:r w:rsidRPr="003F0E36">
              <w:rPr>
                <w:sz w:val="26"/>
              </w:rPr>
              <w:t xml:space="preserve"> внедрения Целевой модели формирования современных управленческих решений и  организационно-</w:t>
            </w:r>
            <w:proofErr w:type="gramStart"/>
            <w:r w:rsidRPr="003F0E36">
              <w:rPr>
                <w:sz w:val="26"/>
              </w:rPr>
              <w:t>экономических</w:t>
            </w:r>
            <w:r>
              <w:rPr>
                <w:sz w:val="26"/>
              </w:rPr>
              <w:t xml:space="preserve"> механизмов</w:t>
            </w:r>
            <w:proofErr w:type="gramEnd"/>
            <w:r>
              <w:rPr>
                <w:sz w:val="26"/>
              </w:rPr>
              <w:t xml:space="preserve"> в системе дополнительного образования детей в рамках проекта Успех каждого ребенка» национального проекта «Образование»</w:t>
            </w:r>
            <w:r w:rsidR="006F3626">
              <w:rPr>
                <w:sz w:val="26"/>
              </w:rPr>
              <w:t>:</w:t>
            </w:r>
          </w:p>
          <w:p w:rsidR="00A67FC7" w:rsidRDefault="00D82C3E" w:rsidP="00F16390">
            <w:pPr>
              <w:pStyle w:val="TableParagraph"/>
              <w:tabs>
                <w:tab w:val="left" w:pos="374"/>
              </w:tabs>
              <w:spacing w:line="276" w:lineRule="auto"/>
              <w:ind w:left="-154"/>
              <w:rPr>
                <w:sz w:val="26"/>
              </w:rPr>
            </w:pPr>
            <w:r>
              <w:rPr>
                <w:sz w:val="26"/>
              </w:rPr>
              <w:t xml:space="preserve">-    </w:t>
            </w:r>
            <w:r w:rsidR="00C776F2">
              <w:rPr>
                <w:sz w:val="26"/>
              </w:rPr>
              <w:t xml:space="preserve">2. </w:t>
            </w:r>
            <w:r>
              <w:rPr>
                <w:sz w:val="26"/>
              </w:rPr>
              <w:t xml:space="preserve"> </w:t>
            </w:r>
            <w:r w:rsidR="006F3626">
              <w:rPr>
                <w:sz w:val="26"/>
              </w:rPr>
              <w:t>Дополнительные</w:t>
            </w:r>
            <w:r w:rsidR="006F3626">
              <w:rPr>
                <w:spacing w:val="-3"/>
                <w:sz w:val="26"/>
              </w:rPr>
              <w:t xml:space="preserve"> </w:t>
            </w:r>
            <w:r w:rsidR="006F3626">
              <w:rPr>
                <w:sz w:val="26"/>
              </w:rPr>
              <w:t>меры</w:t>
            </w:r>
            <w:r w:rsidR="006F3626">
              <w:rPr>
                <w:spacing w:val="-5"/>
                <w:sz w:val="26"/>
              </w:rPr>
              <w:t xml:space="preserve"> </w:t>
            </w:r>
            <w:r w:rsidR="006F3626">
              <w:rPr>
                <w:sz w:val="26"/>
              </w:rPr>
              <w:t>по</w:t>
            </w:r>
            <w:r w:rsidR="006F3626">
              <w:rPr>
                <w:spacing w:val="-3"/>
                <w:sz w:val="26"/>
              </w:rPr>
              <w:t xml:space="preserve"> </w:t>
            </w:r>
            <w:r w:rsidR="006F3626">
              <w:rPr>
                <w:sz w:val="26"/>
              </w:rPr>
              <w:t>достижению</w:t>
            </w:r>
            <w:r w:rsidR="006F3626">
              <w:rPr>
                <w:spacing w:val="-5"/>
                <w:sz w:val="26"/>
              </w:rPr>
              <w:t xml:space="preserve"> </w:t>
            </w:r>
            <w:proofErr w:type="gramStart"/>
            <w:r w:rsidR="006F3626">
              <w:rPr>
                <w:sz w:val="26"/>
              </w:rPr>
              <w:t>целевого</w:t>
            </w:r>
            <w:proofErr w:type="gramEnd"/>
          </w:p>
          <w:p w:rsidR="00A67FC7" w:rsidRDefault="006F3626" w:rsidP="00F16390">
            <w:pPr>
              <w:pStyle w:val="TableParagraph"/>
              <w:spacing w:line="276" w:lineRule="auto"/>
              <w:ind w:right="208"/>
              <w:rPr>
                <w:sz w:val="26"/>
              </w:rPr>
            </w:pPr>
            <w:r>
              <w:rPr>
                <w:sz w:val="26"/>
              </w:rPr>
              <w:t>показателя,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установленного</w:t>
            </w:r>
            <w:r w:rsidR="00F16390"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федеральным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 w:rsidR="00F16390"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региональным</w:t>
            </w:r>
            <w:r>
              <w:rPr>
                <w:spacing w:val="-62"/>
                <w:sz w:val="26"/>
              </w:rPr>
              <w:t xml:space="preserve"> </w:t>
            </w:r>
            <w:r w:rsidR="00F16390">
              <w:rPr>
                <w:spacing w:val="-62"/>
                <w:sz w:val="26"/>
              </w:rPr>
              <w:t xml:space="preserve">и                                                                                                                     </w:t>
            </w:r>
            <w:r w:rsidR="00F16390">
              <w:rPr>
                <w:sz w:val="26"/>
              </w:rPr>
              <w:t>проектами</w:t>
            </w:r>
            <w:r>
              <w:rPr>
                <w:sz w:val="26"/>
              </w:rPr>
              <w:t xml:space="preserve"> «Успех каждого ребенка» национального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 «Образование», по охвату детей от 5 до 18 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дополнительным образованием</w:t>
            </w:r>
            <w:r w:rsidR="00F16390">
              <w:rPr>
                <w:sz w:val="26"/>
              </w:rPr>
              <w:t>;</w:t>
            </w:r>
          </w:p>
          <w:p w:rsidR="00A67FC7" w:rsidRDefault="006F3626" w:rsidP="00C776F2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76" w:lineRule="auto"/>
              <w:ind w:right="638"/>
              <w:rPr>
                <w:sz w:val="26"/>
              </w:rPr>
            </w:pPr>
            <w:r>
              <w:rPr>
                <w:sz w:val="26"/>
              </w:rPr>
              <w:t>ЛОК</w:t>
            </w:r>
            <w:r w:rsidR="00D82C3E"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D82C3E">
              <w:rPr>
                <w:sz w:val="26"/>
              </w:rPr>
              <w:t>3</w:t>
            </w:r>
            <w:r>
              <w:rPr>
                <w:sz w:val="26"/>
              </w:rPr>
              <w:t>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краткосрочные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каникулярного</w:t>
            </w:r>
            <w:r w:rsidR="00D82C3E">
              <w:rPr>
                <w:sz w:val="26"/>
              </w:rPr>
              <w:t xml:space="preserve"> 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отдыха </w:t>
            </w:r>
            <w:r w:rsidR="00F16390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зачисление</w:t>
            </w:r>
            <w:r w:rsidR="00D82C3E">
              <w:rPr>
                <w:sz w:val="26"/>
              </w:rPr>
              <w:t>м</w:t>
            </w:r>
            <w:r>
              <w:rPr>
                <w:spacing w:val="6"/>
                <w:sz w:val="26"/>
              </w:rPr>
              <w:t xml:space="preserve"> </w:t>
            </w:r>
            <w:r w:rsidR="00F16390">
              <w:rPr>
                <w:spacing w:val="6"/>
                <w:sz w:val="26"/>
              </w:rPr>
              <w:t xml:space="preserve">детей через АИС «Навигатор дополнительного образования детей Ставропольского края» </w:t>
            </w:r>
          </w:p>
        </w:tc>
        <w:tc>
          <w:tcPr>
            <w:tcW w:w="1985" w:type="dxa"/>
          </w:tcPr>
          <w:p w:rsidR="00823DE1" w:rsidRDefault="00823DE1">
            <w:pPr>
              <w:pStyle w:val="TableParagraph"/>
              <w:spacing w:line="291" w:lineRule="exact"/>
              <w:ind w:left="376" w:right="369"/>
              <w:jc w:val="center"/>
              <w:rPr>
                <w:sz w:val="26"/>
              </w:rPr>
            </w:pPr>
          </w:p>
          <w:p w:rsidR="00A67FC7" w:rsidRDefault="006F3626">
            <w:pPr>
              <w:pStyle w:val="TableParagraph"/>
              <w:spacing w:line="291" w:lineRule="exact"/>
              <w:ind w:left="376" w:right="369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E875F0" w:rsidTr="00112B86">
        <w:trPr>
          <w:trHeight w:val="6093"/>
        </w:trPr>
        <w:tc>
          <w:tcPr>
            <w:tcW w:w="567" w:type="dxa"/>
          </w:tcPr>
          <w:p w:rsidR="00E875F0" w:rsidRDefault="00E875F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52" w:type="dxa"/>
          </w:tcPr>
          <w:p w:rsidR="00E875F0" w:rsidRDefault="00E875F0" w:rsidP="00F16390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1. 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 w:rsidR="00F16390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-1"/>
                <w:sz w:val="26"/>
              </w:rPr>
              <w:t xml:space="preserve">  </w:t>
            </w:r>
            <w:r>
              <w:rPr>
                <w:sz w:val="26"/>
              </w:rPr>
              <w:t>Целевой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модели</w:t>
            </w:r>
            <w:r w:rsidR="00F16390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E875F0" w:rsidRDefault="00E875F0" w:rsidP="00F16390">
            <w:pPr>
              <w:pStyle w:val="TableParagraph"/>
              <w:spacing w:before="3" w:line="276" w:lineRule="auto"/>
              <w:rPr>
                <w:sz w:val="26"/>
              </w:rPr>
            </w:pPr>
            <w:r>
              <w:rPr>
                <w:sz w:val="26"/>
              </w:rPr>
              <w:t>муниципальной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C776F2" w:rsidRDefault="00E875F0" w:rsidP="00C776F2">
            <w:pPr>
              <w:pStyle w:val="TableParagraph"/>
              <w:tabs>
                <w:tab w:val="left" w:pos="374"/>
              </w:tabs>
              <w:spacing w:line="276" w:lineRule="auto"/>
              <w:ind w:left="109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Труновском муниципальном округе Ставропольского края.</w:t>
            </w:r>
            <w:r w:rsidR="00C776F2">
              <w:rPr>
                <w:sz w:val="26"/>
              </w:rPr>
              <w:t xml:space="preserve">                                                     Дополнительные</w:t>
            </w:r>
            <w:r w:rsidR="00C776F2">
              <w:rPr>
                <w:spacing w:val="-3"/>
                <w:sz w:val="26"/>
              </w:rPr>
              <w:t xml:space="preserve"> </w:t>
            </w:r>
            <w:r w:rsidR="00C776F2">
              <w:rPr>
                <w:sz w:val="26"/>
              </w:rPr>
              <w:t>меры</w:t>
            </w:r>
            <w:r w:rsidR="00C776F2">
              <w:rPr>
                <w:spacing w:val="-4"/>
                <w:sz w:val="26"/>
              </w:rPr>
              <w:t xml:space="preserve"> </w:t>
            </w:r>
            <w:r w:rsidR="00C776F2">
              <w:rPr>
                <w:sz w:val="26"/>
              </w:rPr>
              <w:t>по</w:t>
            </w:r>
            <w:r w:rsidR="00C776F2">
              <w:rPr>
                <w:spacing w:val="-2"/>
                <w:sz w:val="26"/>
              </w:rPr>
              <w:t xml:space="preserve"> </w:t>
            </w:r>
            <w:r w:rsidR="00C776F2">
              <w:rPr>
                <w:sz w:val="26"/>
              </w:rPr>
              <w:t>достижению</w:t>
            </w:r>
            <w:r w:rsidR="00C776F2">
              <w:rPr>
                <w:spacing w:val="-4"/>
                <w:sz w:val="26"/>
              </w:rPr>
              <w:t xml:space="preserve"> </w:t>
            </w:r>
            <w:proofErr w:type="gramStart"/>
            <w:r w:rsidR="00C776F2">
              <w:rPr>
                <w:sz w:val="26"/>
              </w:rPr>
              <w:t>целевого</w:t>
            </w:r>
            <w:proofErr w:type="gramEnd"/>
          </w:p>
          <w:p w:rsidR="00C776F2" w:rsidRDefault="00C776F2" w:rsidP="00C776F2">
            <w:pPr>
              <w:pStyle w:val="TableParagraph"/>
              <w:spacing w:before="36" w:line="276" w:lineRule="auto"/>
              <w:ind w:right="208"/>
              <w:rPr>
                <w:sz w:val="26"/>
              </w:rPr>
            </w:pPr>
            <w:r>
              <w:rPr>
                <w:sz w:val="26"/>
              </w:rPr>
              <w:t>показателя,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установленного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федеральным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региональным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проектами «Успех каждого ребенка» национального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 «Образование»,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 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  <w:p w:rsidR="00C776F2" w:rsidRDefault="00C776F2" w:rsidP="00C776F2">
            <w:pPr>
              <w:pStyle w:val="TableParagraph"/>
              <w:spacing w:before="1" w:line="276" w:lineRule="auto"/>
              <w:rPr>
                <w:sz w:val="26"/>
              </w:rPr>
            </w:pPr>
            <w:r>
              <w:rPr>
                <w:sz w:val="26"/>
              </w:rPr>
              <w:t>дополнительным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</w:p>
          <w:p w:rsidR="00E875F0" w:rsidRDefault="00E875F0" w:rsidP="00F16390">
            <w:pPr>
              <w:pStyle w:val="TableParagraph"/>
              <w:spacing w:line="276" w:lineRule="auto"/>
              <w:rPr>
                <w:sz w:val="26"/>
              </w:rPr>
            </w:pPr>
          </w:p>
          <w:p w:rsidR="00E875F0" w:rsidRPr="00E875F0" w:rsidRDefault="00E875F0" w:rsidP="00C776F2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Анализ 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  образовательных организаций Труновского муниципального </w:t>
            </w:r>
            <w:r w:rsidR="00F16390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округа 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проведению работы  по  охвату детей  дополнительными  общеобразовательными </w:t>
            </w:r>
            <w:proofErr w:type="spellStart"/>
            <w:r>
              <w:rPr>
                <w:spacing w:val="-5"/>
                <w:sz w:val="26"/>
              </w:rPr>
              <w:t>общеразвивающими</w:t>
            </w:r>
            <w:proofErr w:type="spellEnd"/>
            <w:r>
              <w:rPr>
                <w:spacing w:val="-5"/>
                <w:sz w:val="26"/>
              </w:rPr>
              <w:t xml:space="preserve">  программами и наполнению информационной системы «Навигатор  дополнительного образования  детей  Ставропольского  края»</w:t>
            </w:r>
          </w:p>
          <w:p w:rsidR="00E875F0" w:rsidRPr="00E875F0" w:rsidRDefault="006247AC" w:rsidP="00F1639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76" w:lineRule="auto"/>
              <w:ind w:right="110"/>
              <w:rPr>
                <w:sz w:val="26"/>
              </w:rPr>
            </w:pPr>
            <w:r>
              <w:rPr>
                <w:sz w:val="26"/>
              </w:rPr>
              <w:t>О реализации сертификатов персонифицированного финансирования дополнительного образования в Труновском муниципальном округе</w:t>
            </w:r>
            <w:r w:rsidR="00E875F0" w:rsidRPr="00E875F0">
              <w:rPr>
                <w:sz w:val="26"/>
              </w:rPr>
              <w:t>;</w:t>
            </w:r>
          </w:p>
          <w:p w:rsidR="00F16390" w:rsidRDefault="00F16390" w:rsidP="00C776F2">
            <w:pPr>
              <w:pStyle w:val="TableParagraph"/>
              <w:spacing w:before="1" w:line="276" w:lineRule="auto"/>
              <w:rPr>
                <w:sz w:val="26"/>
              </w:rPr>
            </w:pPr>
          </w:p>
        </w:tc>
        <w:tc>
          <w:tcPr>
            <w:tcW w:w="1985" w:type="dxa"/>
          </w:tcPr>
          <w:p w:rsidR="00823DE1" w:rsidRDefault="00823DE1">
            <w:pPr>
              <w:pStyle w:val="TableParagraph"/>
              <w:spacing w:line="291" w:lineRule="exact"/>
              <w:ind w:left="381" w:right="369"/>
              <w:jc w:val="center"/>
              <w:rPr>
                <w:sz w:val="26"/>
              </w:rPr>
            </w:pPr>
          </w:p>
          <w:p w:rsidR="00E875F0" w:rsidRDefault="00E875F0" w:rsidP="00112B86">
            <w:pPr>
              <w:pStyle w:val="TableParagraph"/>
              <w:spacing w:line="291" w:lineRule="exact"/>
              <w:ind w:left="381" w:right="369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112B86" w:rsidRPr="00DE2241" w:rsidTr="00112B86">
        <w:trPr>
          <w:trHeight w:val="712"/>
        </w:trPr>
        <w:tc>
          <w:tcPr>
            <w:tcW w:w="567" w:type="dxa"/>
          </w:tcPr>
          <w:p w:rsidR="00112B86" w:rsidRDefault="00112B86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252" w:type="dxa"/>
            <w:vMerge w:val="restart"/>
          </w:tcPr>
          <w:p w:rsidR="00112B86" w:rsidRPr="00DE2241" w:rsidRDefault="00112B86" w:rsidP="00DE2241">
            <w:pPr>
              <w:pStyle w:val="a5"/>
              <w:spacing w:line="276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E2241">
              <w:rPr>
                <w:sz w:val="26"/>
                <w:szCs w:val="26"/>
              </w:rPr>
              <w:t>Анализ</w:t>
            </w:r>
            <w:r w:rsidRPr="00DE2241">
              <w:rPr>
                <w:spacing w:val="-8"/>
                <w:sz w:val="26"/>
                <w:szCs w:val="26"/>
              </w:rPr>
              <w:t xml:space="preserve"> </w:t>
            </w:r>
            <w:r w:rsidRPr="00DE2241">
              <w:rPr>
                <w:sz w:val="26"/>
                <w:szCs w:val="26"/>
              </w:rPr>
              <w:t>возможностей</w:t>
            </w:r>
            <w:r w:rsidRPr="00DE2241">
              <w:rPr>
                <w:spacing w:val="-6"/>
                <w:sz w:val="26"/>
                <w:szCs w:val="26"/>
              </w:rPr>
              <w:t xml:space="preserve"> </w:t>
            </w:r>
            <w:r w:rsidRPr="00DE2241">
              <w:rPr>
                <w:sz w:val="26"/>
                <w:szCs w:val="26"/>
              </w:rPr>
              <w:t>образовательных</w:t>
            </w:r>
            <w:r w:rsidRPr="00DE2241">
              <w:rPr>
                <w:spacing w:val="-7"/>
                <w:sz w:val="26"/>
                <w:szCs w:val="26"/>
              </w:rPr>
              <w:t xml:space="preserve"> </w:t>
            </w:r>
            <w:r w:rsidRPr="00DE2241">
              <w:rPr>
                <w:sz w:val="26"/>
                <w:szCs w:val="26"/>
              </w:rPr>
              <w:t>организаций</w:t>
            </w:r>
            <w:r w:rsidRPr="00DE2241">
              <w:rPr>
                <w:spacing w:val="-6"/>
                <w:sz w:val="26"/>
                <w:szCs w:val="26"/>
              </w:rPr>
              <w:t xml:space="preserve">  по </w:t>
            </w:r>
            <w:r w:rsidRPr="00DE2241">
              <w:rPr>
                <w:spacing w:val="-6"/>
                <w:sz w:val="26"/>
                <w:szCs w:val="26"/>
              </w:rPr>
              <w:lastRenderedPageBreak/>
              <w:t xml:space="preserve">охвату дополнительным  образованием  детей  в Труновском муниципальном  округе  </w:t>
            </w:r>
            <w:r w:rsidRPr="00DE2241">
              <w:rPr>
                <w:sz w:val="26"/>
                <w:szCs w:val="26"/>
              </w:rPr>
              <w:t xml:space="preserve">для  </w:t>
            </w:r>
            <w:r w:rsidRPr="00DE2241">
              <w:rPr>
                <w:spacing w:val="-62"/>
                <w:sz w:val="26"/>
                <w:szCs w:val="26"/>
              </w:rPr>
              <w:t xml:space="preserve"> </w:t>
            </w:r>
            <w:r w:rsidRPr="00DE2241">
              <w:rPr>
                <w:sz w:val="26"/>
                <w:szCs w:val="26"/>
              </w:rPr>
              <w:t>выполнения целевых показателей муниципального округа.</w:t>
            </w:r>
          </w:p>
          <w:p w:rsidR="00112B86" w:rsidRPr="00E875F0" w:rsidRDefault="00112B86" w:rsidP="00823DE1">
            <w:pPr>
              <w:pStyle w:val="a5"/>
              <w:spacing w:line="276" w:lineRule="auto"/>
              <w:rPr>
                <w:color w:val="FF0000"/>
                <w:sz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DE2241">
              <w:rPr>
                <w:sz w:val="26"/>
                <w:szCs w:val="26"/>
              </w:rPr>
              <w:t>Участие  в персонифицированном финансировании</w:t>
            </w:r>
            <w:r w:rsidRPr="00DE2241">
              <w:rPr>
                <w:spacing w:val="1"/>
                <w:sz w:val="26"/>
                <w:szCs w:val="26"/>
              </w:rPr>
              <w:t xml:space="preserve"> (социальные сертификаты) </w:t>
            </w:r>
            <w:r w:rsidRPr="00DE2241">
              <w:rPr>
                <w:sz w:val="26"/>
                <w:szCs w:val="26"/>
              </w:rPr>
              <w:t>дополнительного образования учреждений дополнительного образования детей МБУ ДО ЦДО ТМО СК и Спортивной школы в 2023 году (5 программ</w:t>
            </w:r>
            <w:proofErr w:type="gramStart"/>
            <w:r w:rsidRPr="00DE2241">
              <w:rPr>
                <w:sz w:val="26"/>
                <w:szCs w:val="26"/>
              </w:rPr>
              <w:t xml:space="preserve"> :</w:t>
            </w:r>
            <w:proofErr w:type="gramEnd"/>
            <w:r w:rsidRPr="00DE2241">
              <w:rPr>
                <w:sz w:val="26"/>
                <w:szCs w:val="26"/>
              </w:rPr>
              <w:t xml:space="preserve"> «</w:t>
            </w:r>
            <w:proofErr w:type="spellStart"/>
            <w:r w:rsidRPr="00DE2241">
              <w:rPr>
                <w:sz w:val="26"/>
                <w:szCs w:val="26"/>
              </w:rPr>
              <w:t>МИКС-бэби</w:t>
            </w:r>
            <w:proofErr w:type="spellEnd"/>
            <w:r w:rsidRPr="00DE2241">
              <w:rPr>
                <w:sz w:val="26"/>
                <w:szCs w:val="26"/>
              </w:rPr>
              <w:t>», «Конфетти-старт», «Футбол», «Управление беспилотными летательными аппаратами», «Юный техник» (АДОП).</w:t>
            </w:r>
          </w:p>
          <w:p w:rsidR="00112B86" w:rsidRPr="00DE2241" w:rsidRDefault="00112B86">
            <w:pPr>
              <w:pStyle w:val="TableParagraph"/>
              <w:ind w:right="464"/>
              <w:rPr>
                <w:sz w:val="26"/>
              </w:rPr>
            </w:pPr>
            <w:r>
              <w:rPr>
                <w:sz w:val="26"/>
              </w:rPr>
              <w:t>3</w:t>
            </w:r>
            <w:r w:rsidRPr="00DE2241">
              <w:rPr>
                <w:sz w:val="26"/>
              </w:rPr>
              <w:t>. Отчет представителей образовательных организаций о</w:t>
            </w:r>
            <w:r w:rsidRPr="00DE2241">
              <w:rPr>
                <w:spacing w:val="-63"/>
                <w:sz w:val="26"/>
              </w:rPr>
              <w:t xml:space="preserve"> </w:t>
            </w:r>
            <w:r w:rsidRPr="00DE2241">
              <w:rPr>
                <w:sz w:val="26"/>
              </w:rPr>
              <w:t>реализации программ дополнительного образования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и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количестве вовлеченных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обучающихся</w:t>
            </w:r>
            <w:r w:rsidRPr="00DE2241">
              <w:rPr>
                <w:spacing w:val="4"/>
                <w:sz w:val="26"/>
              </w:rPr>
              <w:t xml:space="preserve"> </w:t>
            </w:r>
            <w:r w:rsidRPr="00DE2241">
              <w:rPr>
                <w:sz w:val="26"/>
              </w:rPr>
              <w:t>на</w:t>
            </w:r>
            <w:r w:rsidRPr="00DE2241">
              <w:rPr>
                <w:spacing w:val="-4"/>
                <w:sz w:val="26"/>
              </w:rPr>
              <w:t xml:space="preserve"> </w:t>
            </w:r>
            <w:r w:rsidRPr="00DE2241">
              <w:rPr>
                <w:sz w:val="26"/>
              </w:rPr>
              <w:t>данные</w:t>
            </w:r>
          </w:p>
          <w:p w:rsidR="00112B86" w:rsidRDefault="00112B8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Pr="00DE2241">
              <w:rPr>
                <w:sz w:val="26"/>
              </w:rPr>
              <w:t>рограммы</w:t>
            </w:r>
            <w:r>
              <w:rPr>
                <w:sz w:val="26"/>
              </w:rPr>
              <w:t xml:space="preserve"> (охват %) </w:t>
            </w:r>
            <w:r w:rsidRPr="00DE2241">
              <w:rPr>
                <w:sz w:val="26"/>
              </w:rPr>
              <w:t>.</w:t>
            </w:r>
          </w:p>
          <w:p w:rsidR="00112B86" w:rsidRPr="00DE2241" w:rsidRDefault="00112B86" w:rsidP="00823DE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295"/>
              <w:rPr>
                <w:sz w:val="26"/>
              </w:rPr>
            </w:pPr>
            <w:r>
              <w:rPr>
                <w:sz w:val="26"/>
              </w:rPr>
              <w:t xml:space="preserve">4. </w:t>
            </w:r>
            <w:r w:rsidRPr="00DE2241">
              <w:rPr>
                <w:sz w:val="26"/>
              </w:rPr>
              <w:t>Подведение итогов работы по достижению целевого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показателя,</w:t>
            </w:r>
            <w:r w:rsidRPr="00DE2241">
              <w:rPr>
                <w:spacing w:val="-4"/>
                <w:sz w:val="26"/>
              </w:rPr>
              <w:t xml:space="preserve"> </w:t>
            </w:r>
            <w:r w:rsidRPr="00DE2241">
              <w:rPr>
                <w:sz w:val="26"/>
              </w:rPr>
              <w:t>установленного</w:t>
            </w:r>
            <w:r w:rsidRPr="00DE2241">
              <w:rPr>
                <w:spacing w:val="-6"/>
                <w:sz w:val="26"/>
              </w:rPr>
              <w:t xml:space="preserve"> </w:t>
            </w:r>
            <w:r w:rsidRPr="00DE2241">
              <w:rPr>
                <w:sz w:val="26"/>
              </w:rPr>
              <w:t>федеральным</w:t>
            </w:r>
            <w:r w:rsidRPr="00DE2241">
              <w:rPr>
                <w:spacing w:val="-6"/>
                <w:sz w:val="26"/>
              </w:rPr>
              <w:t xml:space="preserve"> </w:t>
            </w:r>
            <w:r w:rsidRPr="00DE2241">
              <w:rPr>
                <w:sz w:val="26"/>
              </w:rPr>
              <w:t>и</w:t>
            </w:r>
            <w:r w:rsidRPr="00DE2241">
              <w:rPr>
                <w:spacing w:val="-5"/>
                <w:sz w:val="26"/>
              </w:rPr>
              <w:t xml:space="preserve"> </w:t>
            </w:r>
            <w:r w:rsidRPr="00DE2241">
              <w:rPr>
                <w:sz w:val="26"/>
              </w:rPr>
              <w:t>региональным</w:t>
            </w:r>
            <w:r w:rsidRPr="00DE2241">
              <w:rPr>
                <w:spacing w:val="-62"/>
                <w:sz w:val="26"/>
              </w:rPr>
              <w:t xml:space="preserve"> </w:t>
            </w:r>
            <w:r w:rsidRPr="00DE2241">
              <w:rPr>
                <w:sz w:val="26"/>
              </w:rPr>
              <w:t>проектами «Успех каждого ребенка» национального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проекта</w:t>
            </w:r>
            <w:r w:rsidRPr="00DE2241">
              <w:rPr>
                <w:spacing w:val="-1"/>
                <w:sz w:val="26"/>
              </w:rPr>
              <w:t xml:space="preserve"> </w:t>
            </w:r>
            <w:r w:rsidRPr="00DE2241">
              <w:rPr>
                <w:sz w:val="26"/>
              </w:rPr>
              <w:t>«Образование»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на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 xml:space="preserve">территории Труновского </w:t>
            </w:r>
            <w:r w:rsidRPr="00DE2241">
              <w:rPr>
                <w:spacing w:val="1"/>
                <w:sz w:val="26"/>
              </w:rPr>
              <w:t xml:space="preserve"> </w:t>
            </w:r>
            <w:r w:rsidRPr="00DE2241">
              <w:rPr>
                <w:sz w:val="26"/>
              </w:rPr>
              <w:t>муниципального</w:t>
            </w:r>
            <w:r w:rsidRPr="00DE2241">
              <w:rPr>
                <w:spacing w:val="-3"/>
                <w:sz w:val="26"/>
              </w:rPr>
              <w:t xml:space="preserve"> </w:t>
            </w:r>
            <w:r w:rsidRPr="00DE2241">
              <w:rPr>
                <w:sz w:val="26"/>
              </w:rPr>
              <w:t>округа</w:t>
            </w:r>
            <w:r w:rsidRPr="00DE2241">
              <w:rPr>
                <w:spacing w:val="-1"/>
                <w:sz w:val="26"/>
              </w:rPr>
              <w:t xml:space="preserve"> </w:t>
            </w:r>
            <w:r w:rsidRPr="00DE2241">
              <w:rPr>
                <w:sz w:val="26"/>
              </w:rPr>
              <w:t xml:space="preserve">Ставропольского </w:t>
            </w:r>
            <w:r w:rsidRPr="00DE2241">
              <w:rPr>
                <w:spacing w:val="-2"/>
                <w:sz w:val="26"/>
              </w:rPr>
              <w:t xml:space="preserve"> </w:t>
            </w:r>
            <w:r w:rsidRPr="00DE2241">
              <w:rPr>
                <w:sz w:val="26"/>
              </w:rPr>
              <w:t>края</w:t>
            </w:r>
            <w:r w:rsidRPr="00DE2241">
              <w:rPr>
                <w:spacing w:val="-2"/>
                <w:sz w:val="26"/>
              </w:rPr>
              <w:t xml:space="preserve"> </w:t>
            </w:r>
            <w:r w:rsidRPr="00DE2241">
              <w:rPr>
                <w:sz w:val="26"/>
              </w:rPr>
              <w:t>за</w:t>
            </w:r>
            <w:r w:rsidRPr="00DE2241">
              <w:rPr>
                <w:spacing w:val="-1"/>
                <w:sz w:val="26"/>
              </w:rPr>
              <w:t xml:space="preserve"> </w:t>
            </w:r>
            <w:r w:rsidRPr="00DE2241">
              <w:rPr>
                <w:sz w:val="26"/>
              </w:rPr>
              <w:t>2023 год.</w:t>
            </w:r>
          </w:p>
          <w:p w:rsidR="00112B86" w:rsidRPr="00DE2241" w:rsidRDefault="00112B86" w:rsidP="00823DE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 xml:space="preserve"> 5. </w:t>
            </w:r>
            <w:r w:rsidRPr="00DE2241">
              <w:rPr>
                <w:sz w:val="26"/>
              </w:rPr>
              <w:t>Утверждение</w:t>
            </w:r>
            <w:r w:rsidRPr="00DE2241">
              <w:rPr>
                <w:spacing w:val="-3"/>
                <w:sz w:val="26"/>
              </w:rPr>
              <w:t xml:space="preserve"> </w:t>
            </w:r>
            <w:r w:rsidRPr="00DE2241">
              <w:rPr>
                <w:sz w:val="26"/>
              </w:rPr>
              <w:t>плана</w:t>
            </w:r>
            <w:r w:rsidRPr="00DE2241">
              <w:rPr>
                <w:spacing w:val="-2"/>
                <w:sz w:val="26"/>
              </w:rPr>
              <w:t xml:space="preserve"> </w:t>
            </w:r>
            <w:r w:rsidRPr="00DE2241">
              <w:rPr>
                <w:sz w:val="26"/>
              </w:rPr>
              <w:t>работы</w:t>
            </w:r>
            <w:r w:rsidRPr="00DE2241">
              <w:rPr>
                <w:spacing w:val="-4"/>
                <w:sz w:val="26"/>
              </w:rPr>
              <w:t xml:space="preserve"> </w:t>
            </w:r>
            <w:r w:rsidRPr="00DE2241">
              <w:rPr>
                <w:sz w:val="26"/>
              </w:rPr>
              <w:t>на</w:t>
            </w:r>
            <w:r w:rsidRPr="00DE2241">
              <w:rPr>
                <w:spacing w:val="-2"/>
                <w:sz w:val="26"/>
              </w:rPr>
              <w:t xml:space="preserve"> </w:t>
            </w:r>
            <w:r w:rsidRPr="00DE2241">
              <w:rPr>
                <w:sz w:val="26"/>
              </w:rPr>
              <w:t xml:space="preserve">2024 </w:t>
            </w:r>
            <w:r w:rsidRPr="00DE2241">
              <w:rPr>
                <w:spacing w:val="-3"/>
                <w:sz w:val="26"/>
              </w:rPr>
              <w:t xml:space="preserve"> </w:t>
            </w:r>
            <w:r w:rsidRPr="00DE2241">
              <w:rPr>
                <w:sz w:val="26"/>
              </w:rPr>
              <w:t>год.</w:t>
            </w:r>
          </w:p>
          <w:p w:rsidR="00112B86" w:rsidRPr="00E875F0" w:rsidRDefault="00112B86" w:rsidP="00D82C3E">
            <w:pPr>
              <w:pStyle w:val="TableParagraph"/>
              <w:tabs>
                <w:tab w:val="left" w:pos="374"/>
              </w:tabs>
              <w:spacing w:line="293" w:lineRule="exact"/>
              <w:ind w:left="-154"/>
              <w:rPr>
                <w:color w:val="FF0000"/>
                <w:sz w:val="26"/>
              </w:rPr>
            </w:pPr>
          </w:p>
        </w:tc>
        <w:tc>
          <w:tcPr>
            <w:tcW w:w="1985" w:type="dxa"/>
          </w:tcPr>
          <w:p w:rsidR="00112B86" w:rsidRDefault="00112B86">
            <w:pPr>
              <w:pStyle w:val="TableParagraph"/>
              <w:spacing w:line="286" w:lineRule="exact"/>
              <w:ind w:left="381" w:right="369"/>
              <w:jc w:val="center"/>
              <w:rPr>
                <w:sz w:val="26"/>
              </w:rPr>
            </w:pPr>
          </w:p>
          <w:p w:rsidR="00112B86" w:rsidRPr="00DE2241" w:rsidRDefault="00112B86">
            <w:pPr>
              <w:pStyle w:val="TableParagraph"/>
              <w:spacing w:line="286" w:lineRule="exact"/>
              <w:ind w:left="381" w:right="369"/>
              <w:jc w:val="center"/>
              <w:rPr>
                <w:sz w:val="26"/>
              </w:rPr>
            </w:pPr>
            <w:r w:rsidRPr="00DE2241">
              <w:rPr>
                <w:sz w:val="26"/>
              </w:rPr>
              <w:t>Декабрь</w:t>
            </w:r>
          </w:p>
        </w:tc>
      </w:tr>
      <w:tr w:rsidR="00112B86" w:rsidRPr="00DE2241" w:rsidTr="00112B86">
        <w:trPr>
          <w:trHeight w:val="3568"/>
        </w:trPr>
        <w:tc>
          <w:tcPr>
            <w:tcW w:w="567" w:type="dxa"/>
          </w:tcPr>
          <w:p w:rsidR="00112B86" w:rsidRDefault="00112B86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7252" w:type="dxa"/>
            <w:vMerge/>
          </w:tcPr>
          <w:p w:rsidR="00112B86" w:rsidRPr="00E875F0" w:rsidRDefault="00112B86" w:rsidP="00D82C3E">
            <w:pPr>
              <w:pStyle w:val="TableParagraph"/>
              <w:tabs>
                <w:tab w:val="left" w:pos="374"/>
              </w:tabs>
              <w:spacing w:line="293" w:lineRule="exact"/>
              <w:ind w:left="-154"/>
              <w:rPr>
                <w:color w:val="FF0000"/>
                <w:sz w:val="2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12B86" w:rsidRDefault="00112B86">
            <w:pPr>
              <w:pStyle w:val="TableParagraph"/>
              <w:spacing w:line="291" w:lineRule="exact"/>
              <w:ind w:left="376" w:right="369"/>
              <w:jc w:val="center"/>
              <w:rPr>
                <w:sz w:val="26"/>
              </w:rPr>
            </w:pPr>
          </w:p>
          <w:p w:rsidR="00112B86" w:rsidRPr="00DE2241" w:rsidRDefault="00112B86" w:rsidP="00397D7A">
            <w:pPr>
              <w:pStyle w:val="TableParagraph"/>
              <w:spacing w:line="286" w:lineRule="exact"/>
              <w:ind w:left="376" w:right="369"/>
              <w:jc w:val="center"/>
              <w:rPr>
                <w:sz w:val="26"/>
              </w:rPr>
            </w:pPr>
          </w:p>
        </w:tc>
      </w:tr>
    </w:tbl>
    <w:p w:rsidR="00A67FC7" w:rsidRDefault="00A67FC7">
      <w:pPr>
        <w:pStyle w:val="a3"/>
        <w:spacing w:before="3"/>
        <w:rPr>
          <w:noProof/>
          <w:lang w:eastAsia="ru-RU"/>
        </w:rPr>
      </w:pPr>
    </w:p>
    <w:p w:rsidR="00DE2241" w:rsidRDefault="00DE2241">
      <w:pPr>
        <w:pStyle w:val="a3"/>
        <w:spacing w:before="3"/>
        <w:rPr>
          <w:sz w:val="14"/>
        </w:rPr>
      </w:pPr>
    </w:p>
    <w:sectPr w:rsidR="00DE2241" w:rsidSect="00A67FC7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117"/>
    <w:multiLevelType w:val="hybridMultilevel"/>
    <w:tmpl w:val="0D780ADA"/>
    <w:lvl w:ilvl="0" w:tplc="447A5428">
      <w:start w:val="2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">
    <w:nsid w:val="1856497F"/>
    <w:multiLevelType w:val="hybridMultilevel"/>
    <w:tmpl w:val="9F0AE050"/>
    <w:lvl w:ilvl="0" w:tplc="FB905AB8">
      <w:start w:val="2"/>
      <w:numFmt w:val="decimal"/>
      <w:lvlText w:val="%1."/>
      <w:lvlJc w:val="left"/>
      <w:pPr>
        <w:ind w:left="37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1E8D9A">
      <w:numFmt w:val="bullet"/>
      <w:lvlText w:val="•"/>
      <w:lvlJc w:val="left"/>
      <w:pPr>
        <w:ind w:left="1035" w:hanging="264"/>
      </w:pPr>
      <w:rPr>
        <w:rFonts w:hint="default"/>
        <w:lang w:val="ru-RU" w:eastAsia="en-US" w:bidi="ar-SA"/>
      </w:rPr>
    </w:lvl>
    <w:lvl w:ilvl="2" w:tplc="D97604B4">
      <w:numFmt w:val="bullet"/>
      <w:lvlText w:val="•"/>
      <w:lvlJc w:val="left"/>
      <w:pPr>
        <w:ind w:left="1691" w:hanging="264"/>
      </w:pPr>
      <w:rPr>
        <w:rFonts w:hint="default"/>
        <w:lang w:val="ru-RU" w:eastAsia="en-US" w:bidi="ar-SA"/>
      </w:rPr>
    </w:lvl>
    <w:lvl w:ilvl="3" w:tplc="EC2CD564">
      <w:numFmt w:val="bullet"/>
      <w:lvlText w:val="•"/>
      <w:lvlJc w:val="left"/>
      <w:pPr>
        <w:ind w:left="2347" w:hanging="264"/>
      </w:pPr>
      <w:rPr>
        <w:rFonts w:hint="default"/>
        <w:lang w:val="ru-RU" w:eastAsia="en-US" w:bidi="ar-SA"/>
      </w:rPr>
    </w:lvl>
    <w:lvl w:ilvl="4" w:tplc="DEF05A58">
      <w:numFmt w:val="bullet"/>
      <w:lvlText w:val="•"/>
      <w:lvlJc w:val="left"/>
      <w:pPr>
        <w:ind w:left="3003" w:hanging="264"/>
      </w:pPr>
      <w:rPr>
        <w:rFonts w:hint="default"/>
        <w:lang w:val="ru-RU" w:eastAsia="en-US" w:bidi="ar-SA"/>
      </w:rPr>
    </w:lvl>
    <w:lvl w:ilvl="5" w:tplc="6AEA3026">
      <w:numFmt w:val="bullet"/>
      <w:lvlText w:val="•"/>
      <w:lvlJc w:val="left"/>
      <w:pPr>
        <w:ind w:left="3659" w:hanging="264"/>
      </w:pPr>
      <w:rPr>
        <w:rFonts w:hint="default"/>
        <w:lang w:val="ru-RU" w:eastAsia="en-US" w:bidi="ar-SA"/>
      </w:rPr>
    </w:lvl>
    <w:lvl w:ilvl="6" w:tplc="98649B24">
      <w:numFmt w:val="bullet"/>
      <w:lvlText w:val="•"/>
      <w:lvlJc w:val="left"/>
      <w:pPr>
        <w:ind w:left="4314" w:hanging="264"/>
      </w:pPr>
      <w:rPr>
        <w:rFonts w:hint="default"/>
        <w:lang w:val="ru-RU" w:eastAsia="en-US" w:bidi="ar-SA"/>
      </w:rPr>
    </w:lvl>
    <w:lvl w:ilvl="7" w:tplc="2F5A0714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8" w:tplc="F4AAABA8">
      <w:numFmt w:val="bullet"/>
      <w:lvlText w:val="•"/>
      <w:lvlJc w:val="left"/>
      <w:pPr>
        <w:ind w:left="5626" w:hanging="264"/>
      </w:pPr>
      <w:rPr>
        <w:rFonts w:hint="default"/>
        <w:lang w:val="ru-RU" w:eastAsia="en-US" w:bidi="ar-SA"/>
      </w:rPr>
    </w:lvl>
  </w:abstractNum>
  <w:abstractNum w:abstractNumId="2">
    <w:nsid w:val="3FDB6BFB"/>
    <w:multiLevelType w:val="hybridMultilevel"/>
    <w:tmpl w:val="91028F1E"/>
    <w:lvl w:ilvl="0" w:tplc="EA6019EC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303508">
      <w:numFmt w:val="bullet"/>
      <w:lvlText w:val="•"/>
      <w:lvlJc w:val="left"/>
      <w:pPr>
        <w:ind w:left="801" w:hanging="264"/>
      </w:pPr>
      <w:rPr>
        <w:rFonts w:hint="default"/>
        <w:lang w:val="ru-RU" w:eastAsia="en-US" w:bidi="ar-SA"/>
      </w:rPr>
    </w:lvl>
    <w:lvl w:ilvl="2" w:tplc="BE3EF5E8">
      <w:numFmt w:val="bullet"/>
      <w:lvlText w:val="•"/>
      <w:lvlJc w:val="left"/>
      <w:pPr>
        <w:ind w:left="1483" w:hanging="264"/>
      </w:pPr>
      <w:rPr>
        <w:rFonts w:hint="default"/>
        <w:lang w:val="ru-RU" w:eastAsia="en-US" w:bidi="ar-SA"/>
      </w:rPr>
    </w:lvl>
    <w:lvl w:ilvl="3" w:tplc="5DB41AEC">
      <w:numFmt w:val="bullet"/>
      <w:lvlText w:val="•"/>
      <w:lvlJc w:val="left"/>
      <w:pPr>
        <w:ind w:left="2165" w:hanging="264"/>
      </w:pPr>
      <w:rPr>
        <w:rFonts w:hint="default"/>
        <w:lang w:val="ru-RU" w:eastAsia="en-US" w:bidi="ar-SA"/>
      </w:rPr>
    </w:lvl>
    <w:lvl w:ilvl="4" w:tplc="2766021C">
      <w:numFmt w:val="bullet"/>
      <w:lvlText w:val="•"/>
      <w:lvlJc w:val="left"/>
      <w:pPr>
        <w:ind w:left="2847" w:hanging="264"/>
      </w:pPr>
      <w:rPr>
        <w:rFonts w:hint="default"/>
        <w:lang w:val="ru-RU" w:eastAsia="en-US" w:bidi="ar-SA"/>
      </w:rPr>
    </w:lvl>
    <w:lvl w:ilvl="5" w:tplc="2C82DD72">
      <w:numFmt w:val="bullet"/>
      <w:lvlText w:val="•"/>
      <w:lvlJc w:val="left"/>
      <w:pPr>
        <w:ind w:left="3529" w:hanging="264"/>
      </w:pPr>
      <w:rPr>
        <w:rFonts w:hint="default"/>
        <w:lang w:val="ru-RU" w:eastAsia="en-US" w:bidi="ar-SA"/>
      </w:rPr>
    </w:lvl>
    <w:lvl w:ilvl="6" w:tplc="0F6044A8">
      <w:numFmt w:val="bullet"/>
      <w:lvlText w:val="•"/>
      <w:lvlJc w:val="left"/>
      <w:pPr>
        <w:ind w:left="4210" w:hanging="264"/>
      </w:pPr>
      <w:rPr>
        <w:rFonts w:hint="default"/>
        <w:lang w:val="ru-RU" w:eastAsia="en-US" w:bidi="ar-SA"/>
      </w:rPr>
    </w:lvl>
    <w:lvl w:ilvl="7" w:tplc="3F42528C">
      <w:numFmt w:val="bullet"/>
      <w:lvlText w:val="•"/>
      <w:lvlJc w:val="left"/>
      <w:pPr>
        <w:ind w:left="4892" w:hanging="264"/>
      </w:pPr>
      <w:rPr>
        <w:rFonts w:hint="default"/>
        <w:lang w:val="ru-RU" w:eastAsia="en-US" w:bidi="ar-SA"/>
      </w:rPr>
    </w:lvl>
    <w:lvl w:ilvl="8" w:tplc="4F98DC0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</w:abstractNum>
  <w:abstractNum w:abstractNumId="3">
    <w:nsid w:val="49370490"/>
    <w:multiLevelType w:val="hybridMultilevel"/>
    <w:tmpl w:val="513A904C"/>
    <w:lvl w:ilvl="0" w:tplc="4B568122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44BFF0">
      <w:numFmt w:val="bullet"/>
      <w:lvlText w:val="•"/>
      <w:lvlJc w:val="left"/>
      <w:pPr>
        <w:ind w:left="801" w:hanging="264"/>
      </w:pPr>
      <w:rPr>
        <w:rFonts w:hint="default"/>
        <w:lang w:val="ru-RU" w:eastAsia="en-US" w:bidi="ar-SA"/>
      </w:rPr>
    </w:lvl>
    <w:lvl w:ilvl="2" w:tplc="014AF1D2">
      <w:numFmt w:val="bullet"/>
      <w:lvlText w:val="•"/>
      <w:lvlJc w:val="left"/>
      <w:pPr>
        <w:ind w:left="1483" w:hanging="264"/>
      </w:pPr>
      <w:rPr>
        <w:rFonts w:hint="default"/>
        <w:lang w:val="ru-RU" w:eastAsia="en-US" w:bidi="ar-SA"/>
      </w:rPr>
    </w:lvl>
    <w:lvl w:ilvl="3" w:tplc="977E23E6">
      <w:numFmt w:val="bullet"/>
      <w:lvlText w:val="•"/>
      <w:lvlJc w:val="left"/>
      <w:pPr>
        <w:ind w:left="2165" w:hanging="264"/>
      </w:pPr>
      <w:rPr>
        <w:rFonts w:hint="default"/>
        <w:lang w:val="ru-RU" w:eastAsia="en-US" w:bidi="ar-SA"/>
      </w:rPr>
    </w:lvl>
    <w:lvl w:ilvl="4" w:tplc="8E969710">
      <w:numFmt w:val="bullet"/>
      <w:lvlText w:val="•"/>
      <w:lvlJc w:val="left"/>
      <w:pPr>
        <w:ind w:left="2847" w:hanging="264"/>
      </w:pPr>
      <w:rPr>
        <w:rFonts w:hint="default"/>
        <w:lang w:val="ru-RU" w:eastAsia="en-US" w:bidi="ar-SA"/>
      </w:rPr>
    </w:lvl>
    <w:lvl w:ilvl="5" w:tplc="C4740EBC">
      <w:numFmt w:val="bullet"/>
      <w:lvlText w:val="•"/>
      <w:lvlJc w:val="left"/>
      <w:pPr>
        <w:ind w:left="3529" w:hanging="264"/>
      </w:pPr>
      <w:rPr>
        <w:rFonts w:hint="default"/>
        <w:lang w:val="ru-RU" w:eastAsia="en-US" w:bidi="ar-SA"/>
      </w:rPr>
    </w:lvl>
    <w:lvl w:ilvl="6" w:tplc="C43A8B3E">
      <w:numFmt w:val="bullet"/>
      <w:lvlText w:val="•"/>
      <w:lvlJc w:val="left"/>
      <w:pPr>
        <w:ind w:left="4210" w:hanging="264"/>
      </w:pPr>
      <w:rPr>
        <w:rFonts w:hint="default"/>
        <w:lang w:val="ru-RU" w:eastAsia="en-US" w:bidi="ar-SA"/>
      </w:rPr>
    </w:lvl>
    <w:lvl w:ilvl="7" w:tplc="35CE6870">
      <w:numFmt w:val="bullet"/>
      <w:lvlText w:val="•"/>
      <w:lvlJc w:val="left"/>
      <w:pPr>
        <w:ind w:left="4892" w:hanging="264"/>
      </w:pPr>
      <w:rPr>
        <w:rFonts w:hint="default"/>
        <w:lang w:val="ru-RU" w:eastAsia="en-US" w:bidi="ar-SA"/>
      </w:rPr>
    </w:lvl>
    <w:lvl w:ilvl="8" w:tplc="2A123BB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</w:abstractNum>
  <w:abstractNum w:abstractNumId="4">
    <w:nsid w:val="4B007909"/>
    <w:multiLevelType w:val="hybridMultilevel"/>
    <w:tmpl w:val="AF7E0AD2"/>
    <w:lvl w:ilvl="0" w:tplc="0B70227E">
      <w:start w:val="2"/>
      <w:numFmt w:val="decimal"/>
      <w:lvlText w:val="%1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5">
    <w:nsid w:val="58795101"/>
    <w:multiLevelType w:val="hybridMultilevel"/>
    <w:tmpl w:val="A5D4302E"/>
    <w:lvl w:ilvl="0" w:tplc="BB40317E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C40428">
      <w:numFmt w:val="bullet"/>
      <w:lvlText w:val="•"/>
      <w:lvlJc w:val="left"/>
      <w:pPr>
        <w:ind w:left="801" w:hanging="264"/>
      </w:pPr>
      <w:rPr>
        <w:rFonts w:hint="default"/>
        <w:lang w:val="ru-RU" w:eastAsia="en-US" w:bidi="ar-SA"/>
      </w:rPr>
    </w:lvl>
    <w:lvl w:ilvl="2" w:tplc="D380728C">
      <w:numFmt w:val="bullet"/>
      <w:lvlText w:val="•"/>
      <w:lvlJc w:val="left"/>
      <w:pPr>
        <w:ind w:left="1483" w:hanging="264"/>
      </w:pPr>
      <w:rPr>
        <w:rFonts w:hint="default"/>
        <w:lang w:val="ru-RU" w:eastAsia="en-US" w:bidi="ar-SA"/>
      </w:rPr>
    </w:lvl>
    <w:lvl w:ilvl="3" w:tplc="FBAC888C">
      <w:numFmt w:val="bullet"/>
      <w:lvlText w:val="•"/>
      <w:lvlJc w:val="left"/>
      <w:pPr>
        <w:ind w:left="2165" w:hanging="264"/>
      </w:pPr>
      <w:rPr>
        <w:rFonts w:hint="default"/>
        <w:lang w:val="ru-RU" w:eastAsia="en-US" w:bidi="ar-SA"/>
      </w:rPr>
    </w:lvl>
    <w:lvl w:ilvl="4" w:tplc="FCBA27F6">
      <w:numFmt w:val="bullet"/>
      <w:lvlText w:val="•"/>
      <w:lvlJc w:val="left"/>
      <w:pPr>
        <w:ind w:left="2847" w:hanging="264"/>
      </w:pPr>
      <w:rPr>
        <w:rFonts w:hint="default"/>
        <w:lang w:val="ru-RU" w:eastAsia="en-US" w:bidi="ar-SA"/>
      </w:rPr>
    </w:lvl>
    <w:lvl w:ilvl="5" w:tplc="954A9FFC">
      <w:numFmt w:val="bullet"/>
      <w:lvlText w:val="•"/>
      <w:lvlJc w:val="left"/>
      <w:pPr>
        <w:ind w:left="3529" w:hanging="264"/>
      </w:pPr>
      <w:rPr>
        <w:rFonts w:hint="default"/>
        <w:lang w:val="ru-RU" w:eastAsia="en-US" w:bidi="ar-SA"/>
      </w:rPr>
    </w:lvl>
    <w:lvl w:ilvl="6" w:tplc="2FE23C58">
      <w:numFmt w:val="bullet"/>
      <w:lvlText w:val="•"/>
      <w:lvlJc w:val="left"/>
      <w:pPr>
        <w:ind w:left="4210" w:hanging="264"/>
      </w:pPr>
      <w:rPr>
        <w:rFonts w:hint="default"/>
        <w:lang w:val="ru-RU" w:eastAsia="en-US" w:bidi="ar-SA"/>
      </w:rPr>
    </w:lvl>
    <w:lvl w:ilvl="7" w:tplc="551448C4">
      <w:numFmt w:val="bullet"/>
      <w:lvlText w:val="•"/>
      <w:lvlJc w:val="left"/>
      <w:pPr>
        <w:ind w:left="4892" w:hanging="264"/>
      </w:pPr>
      <w:rPr>
        <w:rFonts w:hint="default"/>
        <w:lang w:val="ru-RU" w:eastAsia="en-US" w:bidi="ar-SA"/>
      </w:rPr>
    </w:lvl>
    <w:lvl w:ilvl="8" w:tplc="FA36B6FC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</w:abstractNum>
  <w:abstractNum w:abstractNumId="6">
    <w:nsid w:val="6282659D"/>
    <w:multiLevelType w:val="hybridMultilevel"/>
    <w:tmpl w:val="E5CC4170"/>
    <w:lvl w:ilvl="0" w:tplc="CA5EFA1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BA4DF6">
      <w:numFmt w:val="bullet"/>
      <w:lvlText w:val="•"/>
      <w:lvlJc w:val="left"/>
      <w:pPr>
        <w:ind w:left="801" w:hanging="154"/>
      </w:pPr>
      <w:rPr>
        <w:rFonts w:hint="default"/>
        <w:lang w:val="ru-RU" w:eastAsia="en-US" w:bidi="ar-SA"/>
      </w:rPr>
    </w:lvl>
    <w:lvl w:ilvl="2" w:tplc="3F925954">
      <w:numFmt w:val="bullet"/>
      <w:lvlText w:val="•"/>
      <w:lvlJc w:val="left"/>
      <w:pPr>
        <w:ind w:left="1483" w:hanging="154"/>
      </w:pPr>
      <w:rPr>
        <w:rFonts w:hint="default"/>
        <w:lang w:val="ru-RU" w:eastAsia="en-US" w:bidi="ar-SA"/>
      </w:rPr>
    </w:lvl>
    <w:lvl w:ilvl="3" w:tplc="3D5205EC">
      <w:numFmt w:val="bullet"/>
      <w:lvlText w:val="•"/>
      <w:lvlJc w:val="left"/>
      <w:pPr>
        <w:ind w:left="2165" w:hanging="154"/>
      </w:pPr>
      <w:rPr>
        <w:rFonts w:hint="default"/>
        <w:lang w:val="ru-RU" w:eastAsia="en-US" w:bidi="ar-SA"/>
      </w:rPr>
    </w:lvl>
    <w:lvl w:ilvl="4" w:tplc="8C646092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5" w:tplc="5156C466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6" w:tplc="079E8238">
      <w:numFmt w:val="bullet"/>
      <w:lvlText w:val="•"/>
      <w:lvlJc w:val="left"/>
      <w:pPr>
        <w:ind w:left="4210" w:hanging="154"/>
      </w:pPr>
      <w:rPr>
        <w:rFonts w:hint="default"/>
        <w:lang w:val="ru-RU" w:eastAsia="en-US" w:bidi="ar-SA"/>
      </w:rPr>
    </w:lvl>
    <w:lvl w:ilvl="7" w:tplc="08E82714">
      <w:numFmt w:val="bullet"/>
      <w:lvlText w:val="•"/>
      <w:lvlJc w:val="left"/>
      <w:pPr>
        <w:ind w:left="4892" w:hanging="154"/>
      </w:pPr>
      <w:rPr>
        <w:rFonts w:hint="default"/>
        <w:lang w:val="ru-RU" w:eastAsia="en-US" w:bidi="ar-SA"/>
      </w:rPr>
    </w:lvl>
    <w:lvl w:ilvl="8" w:tplc="ADC4AD32">
      <w:numFmt w:val="bullet"/>
      <w:lvlText w:val="•"/>
      <w:lvlJc w:val="left"/>
      <w:pPr>
        <w:ind w:left="5574" w:hanging="154"/>
      </w:pPr>
      <w:rPr>
        <w:rFonts w:hint="default"/>
        <w:lang w:val="ru-RU" w:eastAsia="en-US" w:bidi="ar-SA"/>
      </w:rPr>
    </w:lvl>
  </w:abstractNum>
  <w:abstractNum w:abstractNumId="7">
    <w:nsid w:val="6A4E6FCB"/>
    <w:multiLevelType w:val="hybridMultilevel"/>
    <w:tmpl w:val="387C5770"/>
    <w:lvl w:ilvl="0" w:tplc="E70070D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7A003C">
      <w:numFmt w:val="bullet"/>
      <w:lvlText w:val="•"/>
      <w:lvlJc w:val="left"/>
      <w:pPr>
        <w:ind w:left="801" w:hanging="154"/>
      </w:pPr>
      <w:rPr>
        <w:rFonts w:hint="default"/>
        <w:lang w:val="ru-RU" w:eastAsia="en-US" w:bidi="ar-SA"/>
      </w:rPr>
    </w:lvl>
    <w:lvl w:ilvl="2" w:tplc="64F47CDA">
      <w:numFmt w:val="bullet"/>
      <w:lvlText w:val="•"/>
      <w:lvlJc w:val="left"/>
      <w:pPr>
        <w:ind w:left="1483" w:hanging="154"/>
      </w:pPr>
      <w:rPr>
        <w:rFonts w:hint="default"/>
        <w:lang w:val="ru-RU" w:eastAsia="en-US" w:bidi="ar-SA"/>
      </w:rPr>
    </w:lvl>
    <w:lvl w:ilvl="3" w:tplc="30E65534">
      <w:numFmt w:val="bullet"/>
      <w:lvlText w:val="•"/>
      <w:lvlJc w:val="left"/>
      <w:pPr>
        <w:ind w:left="2165" w:hanging="154"/>
      </w:pPr>
      <w:rPr>
        <w:rFonts w:hint="default"/>
        <w:lang w:val="ru-RU" w:eastAsia="en-US" w:bidi="ar-SA"/>
      </w:rPr>
    </w:lvl>
    <w:lvl w:ilvl="4" w:tplc="34864624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5" w:tplc="63262AB2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6" w:tplc="527A74D6">
      <w:numFmt w:val="bullet"/>
      <w:lvlText w:val="•"/>
      <w:lvlJc w:val="left"/>
      <w:pPr>
        <w:ind w:left="4210" w:hanging="154"/>
      </w:pPr>
      <w:rPr>
        <w:rFonts w:hint="default"/>
        <w:lang w:val="ru-RU" w:eastAsia="en-US" w:bidi="ar-SA"/>
      </w:rPr>
    </w:lvl>
    <w:lvl w:ilvl="7" w:tplc="AA5E8500">
      <w:numFmt w:val="bullet"/>
      <w:lvlText w:val="•"/>
      <w:lvlJc w:val="left"/>
      <w:pPr>
        <w:ind w:left="4892" w:hanging="154"/>
      </w:pPr>
      <w:rPr>
        <w:rFonts w:hint="default"/>
        <w:lang w:val="ru-RU" w:eastAsia="en-US" w:bidi="ar-SA"/>
      </w:rPr>
    </w:lvl>
    <w:lvl w:ilvl="8" w:tplc="B15EDEEC">
      <w:numFmt w:val="bullet"/>
      <w:lvlText w:val="•"/>
      <w:lvlJc w:val="left"/>
      <w:pPr>
        <w:ind w:left="5574" w:hanging="154"/>
      </w:pPr>
      <w:rPr>
        <w:rFonts w:hint="default"/>
        <w:lang w:val="ru-RU" w:eastAsia="en-US" w:bidi="ar-SA"/>
      </w:rPr>
    </w:lvl>
  </w:abstractNum>
  <w:abstractNum w:abstractNumId="8">
    <w:nsid w:val="7600333C"/>
    <w:multiLevelType w:val="hybridMultilevel"/>
    <w:tmpl w:val="EE5A72BE"/>
    <w:lvl w:ilvl="0" w:tplc="BB6A81FA">
      <w:start w:val="3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7FC7"/>
    <w:rsid w:val="0000099E"/>
    <w:rsid w:val="00053954"/>
    <w:rsid w:val="00112B86"/>
    <w:rsid w:val="003F0E36"/>
    <w:rsid w:val="00462746"/>
    <w:rsid w:val="006247AC"/>
    <w:rsid w:val="006F3626"/>
    <w:rsid w:val="00823DE1"/>
    <w:rsid w:val="00A521D8"/>
    <w:rsid w:val="00A67FC7"/>
    <w:rsid w:val="00C43EB0"/>
    <w:rsid w:val="00C776F2"/>
    <w:rsid w:val="00D82C3E"/>
    <w:rsid w:val="00DE2241"/>
    <w:rsid w:val="00E875F0"/>
    <w:rsid w:val="00F1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F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7FC7"/>
    <w:rPr>
      <w:sz w:val="28"/>
      <w:szCs w:val="28"/>
    </w:rPr>
  </w:style>
  <w:style w:type="paragraph" w:styleId="a4">
    <w:name w:val="List Paragraph"/>
    <w:basedOn w:val="a"/>
    <w:uiPriority w:val="1"/>
    <w:qFormat/>
    <w:rsid w:val="00A67FC7"/>
  </w:style>
  <w:style w:type="paragraph" w:customStyle="1" w:styleId="TableParagraph">
    <w:name w:val="Table Paragraph"/>
    <w:basedOn w:val="a"/>
    <w:uiPriority w:val="1"/>
    <w:qFormat/>
    <w:rsid w:val="00A67FC7"/>
    <w:pPr>
      <w:ind w:left="110"/>
    </w:pPr>
  </w:style>
  <w:style w:type="paragraph" w:styleId="a5">
    <w:name w:val="No Spacing"/>
    <w:uiPriority w:val="1"/>
    <w:qFormat/>
    <w:rsid w:val="00F163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User</cp:lastModifiedBy>
  <cp:revision>8</cp:revision>
  <dcterms:created xsi:type="dcterms:W3CDTF">2023-12-05T12:29:00Z</dcterms:created>
  <dcterms:modified xsi:type="dcterms:W3CDTF">2023-12-13T11:11:00Z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2023-12-05T00:00:00Z</vt:filetime>
  </property>
</Properties>
</file>